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5D1BF" w14:textId="2E2C3A0B" w:rsidR="00660094" w:rsidRDefault="00660094" w:rsidP="00660094">
      <w:pPr>
        <w:spacing w:after="0"/>
        <w:jc w:val="center"/>
        <w:rPr>
          <w:rFonts w:ascii="Times New Roman" w:hAnsi="Times New Roman" w:cs="Times New Roman"/>
          <w:b/>
          <w:sz w:val="24"/>
          <w:szCs w:val="24"/>
        </w:rPr>
      </w:pPr>
      <w:r>
        <w:rPr>
          <w:rFonts w:ascii="Times New Roman" w:hAnsi="Times New Roman" w:cs="Times New Roman"/>
          <w:b/>
          <w:sz w:val="24"/>
          <w:szCs w:val="24"/>
        </w:rPr>
        <w:t>Hariduse Tugiteenuste Keskuse</w:t>
      </w:r>
      <w:r w:rsidRPr="0077426E">
        <w:rPr>
          <w:rFonts w:ascii="Times New Roman" w:hAnsi="Times New Roman" w:cs="Times New Roman"/>
          <w:b/>
          <w:sz w:val="24"/>
          <w:szCs w:val="24"/>
        </w:rPr>
        <w:t xml:space="preserve"> andmekaitsetingimused</w:t>
      </w:r>
    </w:p>
    <w:p w14:paraId="425C6D58" w14:textId="77777777" w:rsidR="00660094" w:rsidRPr="0077426E" w:rsidRDefault="00660094" w:rsidP="00660094">
      <w:pPr>
        <w:spacing w:after="0"/>
        <w:jc w:val="center"/>
        <w:rPr>
          <w:rFonts w:ascii="Times New Roman" w:hAnsi="Times New Roman" w:cs="Times New Roman"/>
          <w:b/>
          <w:sz w:val="24"/>
          <w:szCs w:val="24"/>
        </w:rPr>
      </w:pPr>
    </w:p>
    <w:p w14:paraId="6EDBB2D7" w14:textId="77777777" w:rsidR="00660094" w:rsidRPr="0077426E" w:rsidRDefault="00660094" w:rsidP="00660094">
      <w:pPr>
        <w:pStyle w:val="ListParagraph"/>
        <w:numPr>
          <w:ilvl w:val="0"/>
          <w:numId w:val="2"/>
        </w:numPr>
        <w:jc w:val="both"/>
        <w:rPr>
          <w:rFonts w:ascii="Times New Roman" w:hAnsi="Times New Roman" w:cs="Times New Roman"/>
          <w:b/>
          <w:sz w:val="24"/>
          <w:szCs w:val="24"/>
        </w:rPr>
      </w:pPr>
      <w:r w:rsidRPr="0077426E">
        <w:rPr>
          <w:rFonts w:ascii="Times New Roman" w:hAnsi="Times New Roman" w:cs="Times New Roman"/>
          <w:b/>
          <w:sz w:val="24"/>
          <w:szCs w:val="24"/>
        </w:rPr>
        <w:t>Isikuandmete töötlemise üldpõhimõtted</w:t>
      </w:r>
    </w:p>
    <w:p w14:paraId="7D68D531" w14:textId="5DAFB28C" w:rsidR="00660094" w:rsidRPr="0077426E" w:rsidRDefault="00660094" w:rsidP="00660094">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Hariduse Tugiteenuste Keskus</w:t>
      </w:r>
      <w:r w:rsidRPr="0077426E">
        <w:rPr>
          <w:rFonts w:ascii="Times New Roman" w:hAnsi="Times New Roman" w:cs="Times New Roman"/>
          <w:sz w:val="24"/>
          <w:szCs w:val="24"/>
        </w:rPr>
        <w:t xml:space="preserve"> töötleb isikuandmeid avaliku ülesande, seadusest tuleneva kohustuse või lepingu täitmiseks vastavalt seadusele ja nende alusel antud õigusaktidele.</w:t>
      </w:r>
    </w:p>
    <w:p w14:paraId="39C7B901" w14:textId="77777777" w:rsidR="00660094" w:rsidRPr="0077426E" w:rsidRDefault="00660094" w:rsidP="00660094">
      <w:pPr>
        <w:pStyle w:val="ListParagraph"/>
        <w:numPr>
          <w:ilvl w:val="1"/>
          <w:numId w:val="4"/>
        </w:numPr>
        <w:jc w:val="both"/>
        <w:rPr>
          <w:rFonts w:ascii="Times New Roman" w:hAnsi="Times New Roman" w:cs="Times New Roman"/>
          <w:sz w:val="24"/>
          <w:szCs w:val="24"/>
        </w:rPr>
      </w:pPr>
      <w:r w:rsidRPr="0077426E">
        <w:rPr>
          <w:rFonts w:ascii="Times New Roman" w:hAnsi="Times New Roman" w:cs="Times New Roman"/>
          <w:sz w:val="24"/>
          <w:szCs w:val="24"/>
        </w:rPr>
        <w:t xml:space="preserve">Kui isikuandmeid ei töödelda avaliku ülesande, seadusest tuleneva kohustuse või lepingu täitmiseks, küsime Teilt nõusolekut isikuandmete töötlemiseks. </w:t>
      </w:r>
    </w:p>
    <w:p w14:paraId="3E112D1C" w14:textId="77777777" w:rsidR="00660094" w:rsidRPr="0077426E" w:rsidRDefault="00660094" w:rsidP="00660094">
      <w:pPr>
        <w:pStyle w:val="ListParagraph"/>
        <w:numPr>
          <w:ilvl w:val="1"/>
          <w:numId w:val="4"/>
        </w:numPr>
        <w:jc w:val="both"/>
        <w:rPr>
          <w:rFonts w:ascii="Times New Roman" w:hAnsi="Times New Roman" w:cs="Times New Roman"/>
          <w:sz w:val="24"/>
          <w:szCs w:val="24"/>
        </w:rPr>
      </w:pPr>
      <w:r w:rsidRPr="0077426E">
        <w:rPr>
          <w:rFonts w:ascii="Times New Roman" w:hAnsi="Times New Roman" w:cs="Times New Roman"/>
          <w:sz w:val="24"/>
          <w:szCs w:val="24"/>
        </w:rPr>
        <w:t xml:space="preserve">Töötleme Teie isikuandmeid ulatuses, mis on vajalik konkreetse eesmärgi täitmiseks. Nõusoleku alusel isikuandmete töötlemisel teavitame Teid töödeldavatest isikuandmetest ja töötlemise eesmärgist nõusoleku võtmisel. </w:t>
      </w:r>
    </w:p>
    <w:p w14:paraId="33FC6B88" w14:textId="77777777" w:rsidR="00660094" w:rsidRPr="0077426E" w:rsidRDefault="00660094" w:rsidP="00660094">
      <w:pPr>
        <w:pStyle w:val="ListParagraph"/>
        <w:numPr>
          <w:ilvl w:val="1"/>
          <w:numId w:val="4"/>
        </w:numPr>
        <w:jc w:val="both"/>
        <w:rPr>
          <w:rFonts w:ascii="Times New Roman" w:hAnsi="Times New Roman" w:cs="Times New Roman"/>
          <w:sz w:val="24"/>
          <w:szCs w:val="24"/>
        </w:rPr>
      </w:pPr>
      <w:r w:rsidRPr="0077426E">
        <w:rPr>
          <w:rFonts w:ascii="Times New Roman" w:hAnsi="Times New Roman" w:cs="Times New Roman"/>
          <w:sz w:val="24"/>
          <w:szCs w:val="24"/>
        </w:rPr>
        <w:t xml:space="preserve">Isikuandmete töötlemisel lähtume </w:t>
      </w:r>
      <w:hyperlink r:id="rId7" w:history="1">
        <w:r w:rsidRPr="0077426E">
          <w:rPr>
            <w:rStyle w:val="Hyperlink"/>
            <w:rFonts w:ascii="Times New Roman" w:hAnsi="Times New Roman" w:cs="Times New Roman"/>
            <w:sz w:val="24"/>
            <w:szCs w:val="24"/>
          </w:rPr>
          <w:t>Euroopa Parlamendi ja Nõukogu Määrusest (EL) 2016/679</w:t>
        </w:r>
      </w:hyperlink>
      <w:r w:rsidRPr="0077426E">
        <w:rPr>
          <w:rFonts w:ascii="Times New Roman" w:hAnsi="Times New Roman" w:cs="Times New Roman"/>
          <w:sz w:val="24"/>
          <w:szCs w:val="24"/>
        </w:rPr>
        <w:t xml:space="preserve"> (isikuandmete kaitse üldmäärusest), </w:t>
      </w:r>
      <w:hyperlink r:id="rId8" w:history="1">
        <w:r w:rsidRPr="0077426E">
          <w:rPr>
            <w:rStyle w:val="Hyperlink"/>
            <w:rFonts w:ascii="Times New Roman" w:hAnsi="Times New Roman" w:cs="Times New Roman"/>
            <w:sz w:val="24"/>
            <w:szCs w:val="24"/>
          </w:rPr>
          <w:t>avaliku teabe seadusest</w:t>
        </w:r>
      </w:hyperlink>
      <w:r w:rsidRPr="0077426E">
        <w:rPr>
          <w:rFonts w:ascii="Times New Roman" w:hAnsi="Times New Roman" w:cs="Times New Roman"/>
          <w:sz w:val="24"/>
          <w:szCs w:val="24"/>
        </w:rPr>
        <w:t xml:space="preserve">, </w:t>
      </w:r>
      <w:hyperlink r:id="rId9" w:history="1">
        <w:r w:rsidRPr="0077426E">
          <w:rPr>
            <w:rStyle w:val="Hyperlink"/>
            <w:rFonts w:ascii="Times New Roman" w:hAnsi="Times New Roman" w:cs="Times New Roman"/>
            <w:sz w:val="24"/>
            <w:szCs w:val="24"/>
          </w:rPr>
          <w:t>isikuandmete kaitse seadusest</w:t>
        </w:r>
      </w:hyperlink>
      <w:r w:rsidRPr="0077426E">
        <w:rPr>
          <w:rFonts w:ascii="Times New Roman" w:hAnsi="Times New Roman" w:cs="Times New Roman"/>
          <w:sz w:val="24"/>
          <w:szCs w:val="24"/>
        </w:rPr>
        <w:t xml:space="preserve">, muudest andmekaitset reguleerivatest õigusaktidest ja Andmekaitse Inspektsiooni juhistest. </w:t>
      </w:r>
    </w:p>
    <w:p w14:paraId="75B60A82" w14:textId="77777777" w:rsidR="00660094" w:rsidRPr="0077426E" w:rsidRDefault="00660094" w:rsidP="00660094">
      <w:pPr>
        <w:pStyle w:val="ListParagraph"/>
        <w:ind w:left="435"/>
        <w:jc w:val="both"/>
        <w:rPr>
          <w:rFonts w:ascii="Times New Roman" w:hAnsi="Times New Roman" w:cs="Times New Roman"/>
          <w:sz w:val="24"/>
          <w:szCs w:val="24"/>
        </w:rPr>
      </w:pPr>
    </w:p>
    <w:p w14:paraId="63BE0FB7" w14:textId="77777777" w:rsidR="00660094" w:rsidRPr="0077426E" w:rsidRDefault="00660094" w:rsidP="00660094">
      <w:pPr>
        <w:pStyle w:val="ListParagraph"/>
        <w:numPr>
          <w:ilvl w:val="0"/>
          <w:numId w:val="2"/>
        </w:numPr>
        <w:jc w:val="both"/>
        <w:rPr>
          <w:rFonts w:ascii="Times New Roman" w:hAnsi="Times New Roman" w:cs="Times New Roman"/>
          <w:b/>
          <w:sz w:val="24"/>
          <w:szCs w:val="24"/>
        </w:rPr>
      </w:pPr>
      <w:r w:rsidRPr="0077426E">
        <w:rPr>
          <w:rFonts w:ascii="Times New Roman" w:hAnsi="Times New Roman" w:cs="Times New Roman"/>
          <w:b/>
          <w:sz w:val="24"/>
          <w:szCs w:val="24"/>
        </w:rPr>
        <w:t>Isikuandmete töötlemise eesmärgid ja õiguslikud alused</w:t>
      </w:r>
    </w:p>
    <w:p w14:paraId="0D6DCE4E" w14:textId="38A310C7" w:rsidR="00036CB4" w:rsidRPr="00036CB4" w:rsidRDefault="00430E46" w:rsidP="00036CB4">
      <w:pPr>
        <w:pStyle w:val="ListParagraph"/>
        <w:numPr>
          <w:ilvl w:val="1"/>
          <w:numId w:val="5"/>
        </w:numPr>
        <w:jc w:val="both"/>
        <w:rPr>
          <w:rFonts w:ascii="Times New Roman" w:hAnsi="Times New Roman" w:cs="Times New Roman"/>
          <w:sz w:val="24"/>
          <w:szCs w:val="24"/>
        </w:rPr>
      </w:pPr>
      <w:r w:rsidRPr="00036CB4">
        <w:rPr>
          <w:rFonts w:ascii="Times New Roman" w:hAnsi="Times New Roman" w:cs="Times New Roman"/>
          <w:sz w:val="24"/>
          <w:szCs w:val="24"/>
        </w:rPr>
        <w:t xml:space="preserve">Hariduse Tugiteenuste Keskus töötleb </w:t>
      </w:r>
      <w:r w:rsidR="008027F9">
        <w:rPr>
          <w:rFonts w:ascii="Times New Roman" w:hAnsi="Times New Roman" w:cs="Times New Roman"/>
          <w:sz w:val="24"/>
          <w:szCs w:val="24"/>
        </w:rPr>
        <w:t>õ</w:t>
      </w:r>
      <w:r w:rsidRPr="00036CB4">
        <w:rPr>
          <w:rFonts w:ascii="Times New Roman" w:hAnsi="Times New Roman" w:cs="Times New Roman"/>
          <w:sz w:val="24"/>
          <w:szCs w:val="24"/>
        </w:rPr>
        <w:t xml:space="preserve">ppenõustamisteenuse osutamiseks lapse/õpilase terviseandmeid, sh eripedagoogilisel, psühholoogilisel, sotsiaalpedagoogilisel ja logopeedilisel nõustamisel teostatavate uuringute ja hindamiste käigus saadud andmeid ning andmeid, mida on </w:t>
      </w:r>
      <w:r w:rsidR="007B748C">
        <w:rPr>
          <w:rFonts w:ascii="Times New Roman" w:hAnsi="Times New Roman" w:cs="Times New Roman"/>
          <w:sz w:val="24"/>
          <w:szCs w:val="24"/>
        </w:rPr>
        <w:t xml:space="preserve">andmesubjekt ise </w:t>
      </w:r>
      <w:r w:rsidRPr="00036CB4">
        <w:rPr>
          <w:rFonts w:ascii="Times New Roman" w:hAnsi="Times New Roman" w:cs="Times New Roman"/>
          <w:sz w:val="24"/>
          <w:szCs w:val="24"/>
        </w:rPr>
        <w:t>Haridu</w:t>
      </w:r>
      <w:r w:rsidR="007B748C">
        <w:rPr>
          <w:rFonts w:ascii="Times New Roman" w:hAnsi="Times New Roman" w:cs="Times New Roman"/>
          <w:sz w:val="24"/>
          <w:szCs w:val="24"/>
        </w:rPr>
        <w:t>se Tugiteenuste Keskusele esitan</w:t>
      </w:r>
      <w:r w:rsidRPr="00036CB4">
        <w:rPr>
          <w:rFonts w:ascii="Times New Roman" w:hAnsi="Times New Roman" w:cs="Times New Roman"/>
          <w:sz w:val="24"/>
          <w:szCs w:val="24"/>
        </w:rPr>
        <w:t>ud ja mis annavad teavet tervisliku seisundi kohta.</w:t>
      </w:r>
      <w:r w:rsidR="00036CB4" w:rsidRPr="00036CB4">
        <w:rPr>
          <w:rFonts w:ascii="Times New Roman" w:hAnsi="Times New Roman" w:cs="Times New Roman"/>
          <w:sz w:val="24"/>
          <w:szCs w:val="24"/>
        </w:rPr>
        <w:t xml:space="preserve"> Õppenõustamisel toimub </w:t>
      </w:r>
      <w:r w:rsidR="008027F9">
        <w:rPr>
          <w:rFonts w:ascii="Times New Roman" w:hAnsi="Times New Roman" w:cs="Times New Roman"/>
          <w:sz w:val="24"/>
          <w:szCs w:val="24"/>
        </w:rPr>
        <w:t xml:space="preserve">lapse/õpilase </w:t>
      </w:r>
      <w:r w:rsidR="00036CB4" w:rsidRPr="00036CB4">
        <w:rPr>
          <w:rFonts w:ascii="Times New Roman" w:hAnsi="Times New Roman" w:cs="Times New Roman"/>
          <w:sz w:val="24"/>
          <w:szCs w:val="24"/>
        </w:rPr>
        <w:t xml:space="preserve">terviseandmete töötlemine lapsevanema nõusoleku alusel. </w:t>
      </w:r>
    </w:p>
    <w:p w14:paraId="48902C40" w14:textId="3FB9A143" w:rsidR="00660094" w:rsidRDefault="003C7AFF" w:rsidP="00036CB4">
      <w:pPr>
        <w:pStyle w:val="ListParagraph"/>
        <w:numPr>
          <w:ilvl w:val="1"/>
          <w:numId w:val="5"/>
        </w:numPr>
        <w:jc w:val="both"/>
        <w:rPr>
          <w:rFonts w:ascii="Times New Roman" w:hAnsi="Times New Roman" w:cs="Times New Roman"/>
          <w:sz w:val="24"/>
          <w:szCs w:val="24"/>
        </w:rPr>
      </w:pPr>
      <w:r w:rsidRPr="00036CB4">
        <w:rPr>
          <w:rFonts w:ascii="Times New Roman" w:hAnsi="Times New Roman" w:cs="Times New Roman"/>
          <w:sz w:val="24"/>
          <w:szCs w:val="24"/>
        </w:rPr>
        <w:t>Hariduse Tugiteenuste Keskus töötleb isikuandmeid sotsiaalse rehabilitatsiooni</w:t>
      </w:r>
      <w:r w:rsidR="00FB123A" w:rsidRPr="00036CB4">
        <w:rPr>
          <w:rFonts w:ascii="Times New Roman" w:hAnsi="Times New Roman" w:cs="Times New Roman"/>
          <w:sz w:val="24"/>
          <w:szCs w:val="24"/>
        </w:rPr>
        <w:t xml:space="preserve"> teenuse osutamisel </w:t>
      </w:r>
      <w:r w:rsidR="00EC5C3D">
        <w:rPr>
          <w:rFonts w:ascii="Times New Roman" w:hAnsi="Times New Roman" w:cs="Times New Roman"/>
          <w:sz w:val="24"/>
          <w:szCs w:val="24"/>
        </w:rPr>
        <w:t>vastavalt Sotsiaalkindlustusameti otsusele. T</w:t>
      </w:r>
      <w:r w:rsidR="00FB123A" w:rsidRPr="00036CB4">
        <w:rPr>
          <w:rFonts w:ascii="Times New Roman" w:hAnsi="Times New Roman" w:cs="Times New Roman"/>
          <w:sz w:val="24"/>
          <w:szCs w:val="24"/>
        </w:rPr>
        <w:t xml:space="preserve">erviseandmeid töödeldakse sotsiaalse rehabilitatsiooni taotluse esitamisel antud nõusoleku alusel. </w:t>
      </w:r>
      <w:r w:rsidRPr="00036CB4">
        <w:rPr>
          <w:rFonts w:ascii="Times New Roman" w:hAnsi="Times New Roman" w:cs="Times New Roman"/>
          <w:sz w:val="24"/>
          <w:szCs w:val="24"/>
        </w:rPr>
        <w:t xml:space="preserve"> </w:t>
      </w:r>
    </w:p>
    <w:p w14:paraId="7FA427F5" w14:textId="77777777" w:rsidR="00660094" w:rsidRPr="0077426E" w:rsidRDefault="00660094" w:rsidP="00660094">
      <w:pPr>
        <w:pStyle w:val="ListParagraph"/>
        <w:numPr>
          <w:ilvl w:val="1"/>
          <w:numId w:val="5"/>
        </w:numPr>
        <w:jc w:val="both"/>
        <w:rPr>
          <w:rFonts w:ascii="Times New Roman" w:hAnsi="Times New Roman" w:cs="Times New Roman"/>
          <w:sz w:val="24"/>
          <w:szCs w:val="24"/>
        </w:rPr>
      </w:pPr>
      <w:r w:rsidRPr="0077426E">
        <w:rPr>
          <w:rFonts w:ascii="Times New Roman" w:hAnsi="Times New Roman" w:cs="Times New Roman"/>
          <w:sz w:val="24"/>
          <w:szCs w:val="24"/>
        </w:rPr>
        <w:t>S</w:t>
      </w:r>
      <w:r>
        <w:rPr>
          <w:rFonts w:ascii="Times New Roman" w:hAnsi="Times New Roman" w:cs="Times New Roman"/>
          <w:sz w:val="24"/>
          <w:szCs w:val="24"/>
        </w:rPr>
        <w:t xml:space="preserve">elgitustaotluse, märgukirja, </w:t>
      </w:r>
      <w:r w:rsidRPr="0077426E">
        <w:rPr>
          <w:rFonts w:ascii="Times New Roman" w:hAnsi="Times New Roman" w:cs="Times New Roman"/>
          <w:sz w:val="24"/>
          <w:szCs w:val="24"/>
        </w:rPr>
        <w:t>teabenõude</w:t>
      </w:r>
      <w:r>
        <w:rPr>
          <w:rFonts w:ascii="Times New Roman" w:hAnsi="Times New Roman" w:cs="Times New Roman"/>
          <w:sz w:val="24"/>
          <w:szCs w:val="24"/>
        </w:rPr>
        <w:t xml:space="preserve"> või kaebus</w:t>
      </w:r>
      <w:r w:rsidRPr="00C833EF">
        <w:rPr>
          <w:rFonts w:ascii="Times New Roman" w:hAnsi="Times New Roman" w:cs="Times New Roman"/>
          <w:sz w:val="24"/>
          <w:szCs w:val="24"/>
        </w:rPr>
        <w:t>e esitamisel</w:t>
      </w:r>
      <w:r w:rsidRPr="0077426E">
        <w:rPr>
          <w:rFonts w:ascii="Times New Roman" w:hAnsi="Times New Roman" w:cs="Times New Roman"/>
          <w:sz w:val="24"/>
          <w:szCs w:val="24"/>
        </w:rPr>
        <w:t xml:space="preserve"> töötleme Teie isikuandmeid Teile vastamise eesmärgil.  </w:t>
      </w:r>
    </w:p>
    <w:p w14:paraId="579DEBB9" w14:textId="77777777" w:rsidR="00660094" w:rsidRPr="0077426E" w:rsidRDefault="00660094" w:rsidP="00660094">
      <w:pPr>
        <w:pStyle w:val="ListParagraph"/>
        <w:numPr>
          <w:ilvl w:val="2"/>
          <w:numId w:val="5"/>
        </w:numPr>
        <w:jc w:val="both"/>
        <w:rPr>
          <w:rFonts w:ascii="Times New Roman" w:hAnsi="Times New Roman" w:cs="Times New Roman"/>
          <w:sz w:val="24"/>
          <w:szCs w:val="24"/>
        </w:rPr>
      </w:pPr>
      <w:r w:rsidRPr="0077426E">
        <w:rPr>
          <w:rFonts w:ascii="Times New Roman" w:hAnsi="Times New Roman" w:cs="Times New Roman"/>
          <w:sz w:val="24"/>
          <w:szCs w:val="24"/>
        </w:rPr>
        <w:t>Kui peame Teile vastamiseks tegema täiendavaid järelpärimisi, avaldame Teie isikuandmeid üksnes minimaalses ulatuses, mis on selle eesmärgi täitmiseks vajalik.</w:t>
      </w:r>
    </w:p>
    <w:p w14:paraId="6068ECA6" w14:textId="77777777" w:rsidR="00660094" w:rsidRPr="0077426E" w:rsidRDefault="00660094" w:rsidP="00660094">
      <w:pPr>
        <w:pStyle w:val="ListParagraph"/>
        <w:numPr>
          <w:ilvl w:val="2"/>
          <w:numId w:val="5"/>
        </w:numPr>
        <w:jc w:val="both"/>
        <w:rPr>
          <w:rFonts w:ascii="Times New Roman" w:hAnsi="Times New Roman" w:cs="Times New Roman"/>
          <w:sz w:val="24"/>
          <w:szCs w:val="24"/>
        </w:rPr>
      </w:pPr>
      <w:r w:rsidRPr="0077426E">
        <w:rPr>
          <w:rFonts w:ascii="Times New Roman" w:hAnsi="Times New Roman" w:cs="Times New Roman"/>
          <w:sz w:val="24"/>
          <w:szCs w:val="24"/>
        </w:rPr>
        <w:t>Kui meile saadetud selgitustaotl</w:t>
      </w:r>
      <w:r>
        <w:rPr>
          <w:rFonts w:ascii="Times New Roman" w:hAnsi="Times New Roman" w:cs="Times New Roman"/>
          <w:sz w:val="24"/>
          <w:szCs w:val="24"/>
        </w:rPr>
        <w:t xml:space="preserve">usele/märgukirjale/teabenõudele/kaebuste </w:t>
      </w:r>
      <w:r w:rsidRPr="0077426E">
        <w:rPr>
          <w:rFonts w:ascii="Times New Roman" w:hAnsi="Times New Roman" w:cs="Times New Roman"/>
          <w:sz w:val="24"/>
          <w:szCs w:val="24"/>
        </w:rPr>
        <w:t>vastamine on teise asutuse pädevuses, siis edastame selle nimetatud asutusele ja teavitame Teid vastavast edastamisest.</w:t>
      </w:r>
    </w:p>
    <w:p w14:paraId="344B9158" w14:textId="77777777" w:rsidR="00660094" w:rsidRPr="0077426E" w:rsidRDefault="00660094" w:rsidP="00660094">
      <w:pPr>
        <w:pStyle w:val="ListParagraph"/>
        <w:numPr>
          <w:ilvl w:val="2"/>
          <w:numId w:val="5"/>
        </w:numPr>
        <w:jc w:val="both"/>
        <w:rPr>
          <w:rFonts w:ascii="Times New Roman" w:hAnsi="Times New Roman" w:cs="Times New Roman"/>
          <w:sz w:val="24"/>
          <w:szCs w:val="24"/>
        </w:rPr>
      </w:pPr>
      <w:r w:rsidRPr="0077426E">
        <w:rPr>
          <w:rFonts w:ascii="Times New Roman" w:hAnsi="Times New Roman" w:cs="Times New Roman"/>
          <w:sz w:val="24"/>
          <w:szCs w:val="24"/>
        </w:rPr>
        <w:t>Seaduse kohaselt peavad kirjavahetuse andmed olema nähtavad dokumendiregistri avalikus vaates, mistõttu</w:t>
      </w:r>
      <w:r>
        <w:rPr>
          <w:rFonts w:ascii="Times New Roman" w:hAnsi="Times New Roman" w:cs="Times New Roman"/>
          <w:sz w:val="24"/>
          <w:szCs w:val="24"/>
        </w:rPr>
        <w:t xml:space="preserve"> registreerime eraisikute </w:t>
      </w:r>
      <w:r w:rsidRPr="0077426E">
        <w:rPr>
          <w:rFonts w:ascii="Times New Roman" w:hAnsi="Times New Roman" w:cs="Times New Roman"/>
          <w:sz w:val="24"/>
          <w:szCs w:val="24"/>
        </w:rPr>
        <w:t>saadetud kirjad nimetatud registris. Eraisikust kirja saatja või saaja nime me ei avalikusta ning dokumendiregistri avalikus vaates on nähtavad üksnes eraisikust saatja või saaja nime initsiaalid. Kui kirjutate meile juriidilise isiku või asutuse nimel, siis palume kasutada mitte oma era-, vaid tööalaseid kontaktandmeid. Sellised kontaktandmed on dokumendiregistris avalikud.</w:t>
      </w:r>
    </w:p>
    <w:p w14:paraId="5213AC2B" w14:textId="77777777" w:rsidR="00660094" w:rsidRPr="0077426E" w:rsidRDefault="00660094" w:rsidP="00660094">
      <w:pPr>
        <w:pStyle w:val="ListParagraph"/>
        <w:numPr>
          <w:ilvl w:val="1"/>
          <w:numId w:val="5"/>
        </w:numPr>
        <w:jc w:val="both"/>
        <w:rPr>
          <w:rFonts w:ascii="Times New Roman" w:hAnsi="Times New Roman" w:cs="Times New Roman"/>
          <w:sz w:val="24"/>
          <w:szCs w:val="24"/>
        </w:rPr>
      </w:pPr>
      <w:r w:rsidRPr="0077426E">
        <w:rPr>
          <w:rFonts w:ascii="Times New Roman" w:hAnsi="Times New Roman" w:cs="Times New Roman"/>
          <w:sz w:val="24"/>
          <w:szCs w:val="24"/>
        </w:rPr>
        <w:t>Tööle kand</w:t>
      </w:r>
      <w:r>
        <w:rPr>
          <w:rFonts w:ascii="Times New Roman" w:hAnsi="Times New Roman" w:cs="Times New Roman"/>
          <w:sz w:val="24"/>
          <w:szCs w:val="24"/>
        </w:rPr>
        <w:t xml:space="preserve">ideerimisel töötleme Teilt saadud </w:t>
      </w:r>
      <w:r w:rsidRPr="0077426E">
        <w:rPr>
          <w:rFonts w:ascii="Times New Roman" w:hAnsi="Times New Roman" w:cs="Times New Roman"/>
          <w:sz w:val="24"/>
          <w:szCs w:val="24"/>
        </w:rPr>
        <w:t>isikuandmeid, et hinnata Teie sobivust vastavale töökohale.</w:t>
      </w:r>
    </w:p>
    <w:p w14:paraId="57C0C73C" w14:textId="77777777" w:rsidR="00660094" w:rsidRPr="0077426E" w:rsidRDefault="00660094" w:rsidP="00660094">
      <w:pPr>
        <w:pStyle w:val="ListParagraph"/>
        <w:numPr>
          <w:ilvl w:val="2"/>
          <w:numId w:val="5"/>
        </w:numPr>
        <w:jc w:val="both"/>
        <w:rPr>
          <w:rFonts w:ascii="Times New Roman" w:hAnsi="Times New Roman" w:cs="Times New Roman"/>
          <w:sz w:val="24"/>
          <w:szCs w:val="24"/>
        </w:rPr>
      </w:pPr>
      <w:r w:rsidRPr="0077426E">
        <w:rPr>
          <w:rFonts w:ascii="Times New Roman" w:hAnsi="Times New Roman" w:cs="Times New Roman"/>
          <w:sz w:val="24"/>
          <w:szCs w:val="24"/>
        </w:rPr>
        <w:t>Sobivuse hindamiseks kogume Teie kohta täiendavat teavet avalikest allikatest. Teil on õigus saadud teabega tutvuda ja esitada omapoolsed selgitused-vastuväited.</w:t>
      </w:r>
    </w:p>
    <w:p w14:paraId="19A82BEE" w14:textId="77777777" w:rsidR="00660094" w:rsidRPr="0077426E" w:rsidRDefault="00660094" w:rsidP="00660094">
      <w:pPr>
        <w:pStyle w:val="ListParagraph"/>
        <w:numPr>
          <w:ilvl w:val="2"/>
          <w:numId w:val="5"/>
        </w:numPr>
        <w:jc w:val="both"/>
        <w:rPr>
          <w:rFonts w:ascii="Times New Roman" w:hAnsi="Times New Roman" w:cs="Times New Roman"/>
          <w:sz w:val="24"/>
          <w:szCs w:val="24"/>
        </w:rPr>
      </w:pPr>
      <w:r w:rsidRPr="0077426E">
        <w:rPr>
          <w:rFonts w:ascii="Times New Roman" w:hAnsi="Times New Roman" w:cs="Times New Roman"/>
          <w:sz w:val="24"/>
          <w:szCs w:val="24"/>
        </w:rPr>
        <w:t>Eeldame, et kandideerimisdokumentides esitatud soovitajatele on kandideerija andnud nõusoleku enda kohta käi</w:t>
      </w:r>
      <w:r>
        <w:rPr>
          <w:rFonts w:ascii="Times New Roman" w:hAnsi="Times New Roman" w:cs="Times New Roman"/>
          <w:sz w:val="24"/>
          <w:szCs w:val="24"/>
        </w:rPr>
        <w:t>vatele küsimustele vastamiseks. S</w:t>
      </w:r>
      <w:r w:rsidRPr="0077426E">
        <w:rPr>
          <w:rFonts w:ascii="Times New Roman" w:hAnsi="Times New Roman" w:cs="Times New Roman"/>
          <w:sz w:val="24"/>
          <w:szCs w:val="24"/>
        </w:rPr>
        <w:t>amuti on soovitajad</w:t>
      </w:r>
      <w:r>
        <w:rPr>
          <w:rFonts w:ascii="Times New Roman" w:hAnsi="Times New Roman" w:cs="Times New Roman"/>
          <w:sz w:val="24"/>
          <w:szCs w:val="24"/>
        </w:rPr>
        <w:t xml:space="preserve"> nõustunud sellega, et võime nendelt teavet küsida.</w:t>
      </w:r>
    </w:p>
    <w:p w14:paraId="63AA08D9" w14:textId="77777777" w:rsidR="00660094" w:rsidRPr="00C833EF" w:rsidRDefault="00660094" w:rsidP="00660094">
      <w:pPr>
        <w:pStyle w:val="ListParagraph"/>
        <w:numPr>
          <w:ilvl w:val="2"/>
          <w:numId w:val="5"/>
        </w:numPr>
        <w:jc w:val="both"/>
        <w:rPr>
          <w:rFonts w:ascii="Times New Roman" w:hAnsi="Times New Roman" w:cs="Times New Roman"/>
          <w:sz w:val="24"/>
          <w:szCs w:val="24"/>
        </w:rPr>
      </w:pPr>
      <w:r w:rsidRPr="00C833EF">
        <w:rPr>
          <w:rFonts w:ascii="Times New Roman" w:hAnsi="Times New Roman" w:cs="Times New Roman"/>
          <w:sz w:val="24"/>
          <w:szCs w:val="24"/>
        </w:rPr>
        <w:t xml:space="preserve">Säilitame värbamisprotsessi raames saadud dokumente järgmistel eesmärkidel: </w:t>
      </w:r>
    </w:p>
    <w:p w14:paraId="0D22604D" w14:textId="77777777" w:rsidR="00660094" w:rsidRPr="00C833EF" w:rsidRDefault="00660094" w:rsidP="00660094">
      <w:pPr>
        <w:pStyle w:val="ListParagraph"/>
        <w:numPr>
          <w:ilvl w:val="0"/>
          <w:numId w:val="3"/>
        </w:numPr>
        <w:jc w:val="both"/>
        <w:rPr>
          <w:rFonts w:ascii="Times New Roman" w:hAnsi="Times New Roman" w:cs="Times New Roman"/>
          <w:sz w:val="24"/>
          <w:szCs w:val="24"/>
        </w:rPr>
      </w:pPr>
      <w:r w:rsidRPr="00C833EF">
        <w:rPr>
          <w:rFonts w:ascii="Times New Roman" w:hAnsi="Times New Roman" w:cs="Times New Roman"/>
          <w:sz w:val="24"/>
          <w:szCs w:val="24"/>
        </w:rPr>
        <w:lastRenderedPageBreak/>
        <w:t>värbamisprotsessis tekkivate võimalike õigusvaidluste lahendamiseks - kuni nõude aegumiseni (1 aasta);</w:t>
      </w:r>
    </w:p>
    <w:p w14:paraId="7AD519EC" w14:textId="77777777" w:rsidR="00660094" w:rsidRPr="00C833EF" w:rsidRDefault="00660094" w:rsidP="00660094">
      <w:pPr>
        <w:pStyle w:val="ListParagraph"/>
        <w:numPr>
          <w:ilvl w:val="0"/>
          <w:numId w:val="3"/>
        </w:numPr>
        <w:jc w:val="both"/>
        <w:rPr>
          <w:rFonts w:ascii="Times New Roman" w:hAnsi="Times New Roman" w:cs="Times New Roman"/>
          <w:sz w:val="24"/>
          <w:szCs w:val="24"/>
        </w:rPr>
      </w:pPr>
      <w:r w:rsidRPr="00C833EF">
        <w:rPr>
          <w:rFonts w:ascii="Times New Roman" w:hAnsi="Times New Roman" w:cs="Times New Roman"/>
          <w:sz w:val="24"/>
          <w:szCs w:val="24"/>
        </w:rPr>
        <w:t>paremusjärjestuses järgmisele kandidaadile ametikohale asumise ettepaneku tegemiseks (150 päeva arvates konkursi võitnud isikule ametikohale asumise ettepaneku tegemisest);</w:t>
      </w:r>
    </w:p>
    <w:p w14:paraId="40C0D355" w14:textId="67F09283" w:rsidR="00B07819" w:rsidRPr="004C49FB" w:rsidRDefault="00660094" w:rsidP="004C49FB">
      <w:pPr>
        <w:pStyle w:val="ListParagraph"/>
        <w:numPr>
          <w:ilvl w:val="0"/>
          <w:numId w:val="3"/>
        </w:numPr>
        <w:jc w:val="both"/>
        <w:rPr>
          <w:rFonts w:ascii="Times New Roman" w:hAnsi="Times New Roman" w:cs="Times New Roman"/>
          <w:sz w:val="24"/>
          <w:szCs w:val="24"/>
        </w:rPr>
      </w:pPr>
      <w:r w:rsidRPr="00C833EF">
        <w:rPr>
          <w:rFonts w:ascii="Times New Roman" w:hAnsi="Times New Roman" w:cs="Times New Roman"/>
          <w:sz w:val="24"/>
          <w:szCs w:val="24"/>
        </w:rPr>
        <w:t>kandidaadi nõusolekul tulevikus korraldataval konkursil osalemise ettepaneku tegemiseks.</w:t>
      </w:r>
    </w:p>
    <w:p w14:paraId="16C62262" w14:textId="77777777" w:rsidR="00660094" w:rsidRPr="0077426E" w:rsidRDefault="00660094" w:rsidP="00660094">
      <w:pPr>
        <w:pStyle w:val="ListParagraph"/>
        <w:jc w:val="both"/>
        <w:rPr>
          <w:rFonts w:ascii="Times New Roman" w:hAnsi="Times New Roman" w:cs="Times New Roman"/>
          <w:sz w:val="24"/>
          <w:szCs w:val="24"/>
        </w:rPr>
      </w:pPr>
    </w:p>
    <w:p w14:paraId="4A21CD30" w14:textId="77777777" w:rsidR="00660094" w:rsidRPr="0077426E" w:rsidRDefault="00660094" w:rsidP="00660094">
      <w:pPr>
        <w:pStyle w:val="ListParagraph"/>
        <w:numPr>
          <w:ilvl w:val="0"/>
          <w:numId w:val="2"/>
        </w:numPr>
        <w:jc w:val="both"/>
        <w:rPr>
          <w:rFonts w:ascii="Times New Roman" w:hAnsi="Times New Roman" w:cs="Times New Roman"/>
          <w:b/>
          <w:sz w:val="24"/>
          <w:szCs w:val="24"/>
        </w:rPr>
      </w:pPr>
      <w:r w:rsidRPr="0077426E">
        <w:rPr>
          <w:rFonts w:ascii="Times New Roman" w:hAnsi="Times New Roman" w:cs="Times New Roman"/>
          <w:b/>
          <w:sz w:val="24"/>
          <w:szCs w:val="24"/>
        </w:rPr>
        <w:t>Isikuandmete avalikustamine ja edastamine</w:t>
      </w:r>
    </w:p>
    <w:p w14:paraId="0DC97E23" w14:textId="77777777" w:rsidR="00660094" w:rsidRPr="0077426E" w:rsidRDefault="00660094" w:rsidP="00660094">
      <w:pPr>
        <w:pStyle w:val="ListParagraph"/>
        <w:numPr>
          <w:ilvl w:val="1"/>
          <w:numId w:val="2"/>
        </w:numPr>
        <w:spacing w:line="256" w:lineRule="auto"/>
        <w:jc w:val="both"/>
        <w:rPr>
          <w:rFonts w:ascii="Times New Roman" w:hAnsi="Times New Roman" w:cs="Times New Roman"/>
          <w:sz w:val="24"/>
          <w:szCs w:val="24"/>
        </w:rPr>
      </w:pPr>
      <w:r w:rsidRPr="0077426E">
        <w:rPr>
          <w:rFonts w:ascii="Times New Roman" w:hAnsi="Times New Roman" w:cs="Times New Roman"/>
          <w:sz w:val="24"/>
          <w:szCs w:val="24"/>
        </w:rPr>
        <w:t>Kui dokument sisaldab avalikustamisele mittekuuluvaid andmeid, tunnistatakse see dokumendiregistrisse kandmisel asutusesiseseks kasutamiseks vastavalt avaliku teabe seaduses sätestatud juurdepääsupiirangute alustele.</w:t>
      </w:r>
    </w:p>
    <w:p w14:paraId="05F8B413" w14:textId="2A439215" w:rsidR="00660094" w:rsidRPr="0077426E" w:rsidRDefault="00660094" w:rsidP="00660094">
      <w:pPr>
        <w:pStyle w:val="ListParagraph"/>
        <w:numPr>
          <w:ilvl w:val="1"/>
          <w:numId w:val="2"/>
        </w:numPr>
        <w:spacing w:line="256" w:lineRule="auto"/>
        <w:jc w:val="both"/>
        <w:rPr>
          <w:rFonts w:ascii="Times New Roman" w:hAnsi="Times New Roman" w:cs="Times New Roman"/>
          <w:sz w:val="24"/>
          <w:szCs w:val="24"/>
        </w:rPr>
      </w:pPr>
      <w:r w:rsidRPr="0077426E">
        <w:rPr>
          <w:rFonts w:ascii="Times New Roman" w:hAnsi="Times New Roman" w:cs="Times New Roman"/>
          <w:sz w:val="24"/>
          <w:szCs w:val="24"/>
        </w:rPr>
        <w:t>Edastame isikuandmeid kolmandatele isikutele, kui andmete edastamise kohustus tuleneb seadusest või selle alusel antud õigusaktist (näiteks kohalikule omavalit</w:t>
      </w:r>
      <w:r w:rsidR="005E3166">
        <w:rPr>
          <w:rFonts w:ascii="Times New Roman" w:hAnsi="Times New Roman" w:cs="Times New Roman"/>
          <w:sz w:val="24"/>
          <w:szCs w:val="24"/>
        </w:rPr>
        <w:t xml:space="preserve">susele, Maksu- ja Tolliametile, Sotsiaalkindlustusametile). </w:t>
      </w:r>
    </w:p>
    <w:p w14:paraId="3120E896" w14:textId="77777777" w:rsidR="00660094" w:rsidRPr="0077426E" w:rsidRDefault="00660094" w:rsidP="00660094">
      <w:pPr>
        <w:pStyle w:val="ListParagraph"/>
        <w:numPr>
          <w:ilvl w:val="1"/>
          <w:numId w:val="2"/>
        </w:numPr>
        <w:jc w:val="both"/>
        <w:rPr>
          <w:rFonts w:ascii="Times New Roman" w:hAnsi="Times New Roman" w:cs="Times New Roman"/>
          <w:b/>
          <w:sz w:val="24"/>
          <w:szCs w:val="24"/>
        </w:rPr>
      </w:pPr>
      <w:r w:rsidRPr="0077426E">
        <w:rPr>
          <w:rFonts w:ascii="Times New Roman" w:hAnsi="Times New Roman" w:cs="Times New Roman"/>
          <w:sz w:val="24"/>
          <w:szCs w:val="24"/>
        </w:rPr>
        <w:t xml:space="preserve">Lisaks edastame Teie isikuandmeid asutusele või isikule nende taotlusel, kui neil on otsene seadusest tulenev õiguslik alus neid küsida (näiteks uurimisasutus, kohtuväline menetleja või kohus). </w:t>
      </w:r>
    </w:p>
    <w:p w14:paraId="5687985C" w14:textId="77777777" w:rsidR="00660094" w:rsidRPr="00C833EF" w:rsidRDefault="00660094" w:rsidP="00660094">
      <w:pPr>
        <w:pStyle w:val="ListParagraph"/>
        <w:numPr>
          <w:ilvl w:val="1"/>
          <w:numId w:val="2"/>
        </w:numPr>
        <w:jc w:val="both"/>
        <w:rPr>
          <w:rFonts w:ascii="Times New Roman" w:hAnsi="Times New Roman" w:cs="Times New Roman"/>
          <w:b/>
          <w:sz w:val="24"/>
          <w:szCs w:val="24"/>
        </w:rPr>
      </w:pPr>
      <w:r w:rsidRPr="0077426E">
        <w:rPr>
          <w:rFonts w:ascii="Times New Roman" w:hAnsi="Times New Roman" w:cs="Times New Roman"/>
          <w:sz w:val="24"/>
          <w:szCs w:val="24"/>
        </w:rPr>
        <w:t>Teistele asutustele ja asutusevälistele kolmandatele isikut</w:t>
      </w:r>
      <w:r w:rsidR="00A9202A">
        <w:rPr>
          <w:rFonts w:ascii="Times New Roman" w:hAnsi="Times New Roman" w:cs="Times New Roman"/>
          <w:sz w:val="24"/>
          <w:szCs w:val="24"/>
        </w:rPr>
        <w:t>ele edastame andmeid üksnes andmesubjekti</w:t>
      </w:r>
      <w:r w:rsidRPr="0077426E">
        <w:rPr>
          <w:rFonts w:ascii="Times New Roman" w:hAnsi="Times New Roman" w:cs="Times New Roman"/>
          <w:sz w:val="24"/>
          <w:szCs w:val="24"/>
        </w:rPr>
        <w:t xml:space="preserve"> nõusolekul. </w:t>
      </w:r>
    </w:p>
    <w:p w14:paraId="2AECE168" w14:textId="77777777" w:rsidR="00660094" w:rsidRPr="00C833EF" w:rsidRDefault="00660094" w:rsidP="00660094">
      <w:pPr>
        <w:pStyle w:val="ListParagraph"/>
        <w:ind w:left="432"/>
        <w:jc w:val="both"/>
        <w:rPr>
          <w:rFonts w:ascii="Times New Roman" w:hAnsi="Times New Roman" w:cs="Times New Roman"/>
          <w:b/>
          <w:sz w:val="24"/>
          <w:szCs w:val="24"/>
        </w:rPr>
      </w:pPr>
    </w:p>
    <w:p w14:paraId="5C902068" w14:textId="77777777" w:rsidR="00660094" w:rsidRPr="0077426E" w:rsidRDefault="00660094" w:rsidP="00660094">
      <w:pPr>
        <w:pStyle w:val="ListParagraph"/>
        <w:numPr>
          <w:ilvl w:val="0"/>
          <w:numId w:val="2"/>
        </w:numPr>
        <w:jc w:val="both"/>
        <w:rPr>
          <w:rFonts w:ascii="Times New Roman" w:hAnsi="Times New Roman" w:cs="Times New Roman"/>
          <w:b/>
          <w:sz w:val="24"/>
          <w:szCs w:val="24"/>
        </w:rPr>
      </w:pPr>
      <w:r w:rsidRPr="0077426E">
        <w:rPr>
          <w:rFonts w:ascii="Times New Roman" w:hAnsi="Times New Roman" w:cs="Times New Roman"/>
          <w:b/>
          <w:sz w:val="24"/>
          <w:szCs w:val="24"/>
        </w:rPr>
        <w:t>Isikuandmete säilitamine</w:t>
      </w:r>
    </w:p>
    <w:p w14:paraId="20381684" w14:textId="77777777" w:rsidR="00660094" w:rsidRPr="0077426E" w:rsidRDefault="00660094" w:rsidP="00660094">
      <w:pPr>
        <w:pStyle w:val="ListParagraph"/>
        <w:numPr>
          <w:ilvl w:val="1"/>
          <w:numId w:val="2"/>
        </w:numPr>
        <w:jc w:val="both"/>
        <w:rPr>
          <w:rFonts w:ascii="Times New Roman" w:hAnsi="Times New Roman" w:cs="Times New Roman"/>
          <w:sz w:val="24"/>
          <w:szCs w:val="24"/>
        </w:rPr>
      </w:pPr>
      <w:r w:rsidRPr="0077426E">
        <w:rPr>
          <w:rFonts w:ascii="Times New Roman" w:hAnsi="Times New Roman" w:cs="Times New Roman"/>
          <w:sz w:val="24"/>
          <w:szCs w:val="24"/>
        </w:rPr>
        <w:t xml:space="preserve">Lähtume põhimõttest, mille kohaselt Teie isikuandmeid töödeldakse seni, kuni see on konkreetse eesmärgi täitmiseks vajalik. </w:t>
      </w:r>
    </w:p>
    <w:p w14:paraId="22C48C8A" w14:textId="77777777" w:rsidR="00660094" w:rsidRPr="0077426E" w:rsidRDefault="00660094" w:rsidP="00660094">
      <w:pPr>
        <w:pStyle w:val="ListParagraph"/>
        <w:numPr>
          <w:ilvl w:val="1"/>
          <w:numId w:val="2"/>
        </w:numPr>
        <w:jc w:val="both"/>
        <w:rPr>
          <w:rFonts w:ascii="Times New Roman" w:hAnsi="Times New Roman" w:cs="Times New Roman"/>
          <w:sz w:val="24"/>
          <w:szCs w:val="24"/>
        </w:rPr>
      </w:pPr>
      <w:r w:rsidRPr="0077426E">
        <w:rPr>
          <w:rFonts w:ascii="Times New Roman" w:hAnsi="Times New Roman" w:cs="Times New Roman"/>
          <w:sz w:val="24"/>
          <w:szCs w:val="24"/>
        </w:rPr>
        <w:t xml:space="preserve">Täpsemalt on kehtestatud dokumentide säilitamistähtajad Tartu Linna ametiasutuste ja ametiasutuste hallatavate asutuste dokumentide loetelus. Dokumente säilitatakse vastavalt sarjadele ette nähtud säilitustähtaja lõpuni või avalikku arhiivi üleandmiseni. Säilitustähtaja ületanud dokumendid hävitatakse. </w:t>
      </w:r>
    </w:p>
    <w:p w14:paraId="695041A7" w14:textId="77777777" w:rsidR="00660094" w:rsidRPr="0077426E" w:rsidRDefault="00660094" w:rsidP="00660094">
      <w:pPr>
        <w:pStyle w:val="ListParagraph"/>
        <w:jc w:val="both"/>
        <w:rPr>
          <w:rFonts w:ascii="Times New Roman" w:hAnsi="Times New Roman" w:cs="Times New Roman"/>
          <w:sz w:val="24"/>
          <w:szCs w:val="24"/>
        </w:rPr>
      </w:pPr>
    </w:p>
    <w:p w14:paraId="46F3945C" w14:textId="77777777" w:rsidR="00660094" w:rsidRPr="0077426E" w:rsidRDefault="00660094" w:rsidP="00660094">
      <w:pPr>
        <w:pStyle w:val="ListParagraph"/>
        <w:numPr>
          <w:ilvl w:val="0"/>
          <w:numId w:val="2"/>
        </w:numPr>
        <w:jc w:val="both"/>
        <w:rPr>
          <w:rFonts w:ascii="Times New Roman" w:hAnsi="Times New Roman" w:cs="Times New Roman"/>
          <w:b/>
          <w:sz w:val="24"/>
          <w:szCs w:val="24"/>
        </w:rPr>
      </w:pPr>
      <w:r w:rsidRPr="0077426E">
        <w:rPr>
          <w:rFonts w:ascii="Times New Roman" w:hAnsi="Times New Roman" w:cs="Times New Roman"/>
          <w:b/>
          <w:sz w:val="24"/>
          <w:szCs w:val="24"/>
        </w:rPr>
        <w:t>Isikuandmetega seotud rikkumistele reageerimine</w:t>
      </w:r>
    </w:p>
    <w:p w14:paraId="098F6E75" w14:textId="77777777" w:rsidR="00660094" w:rsidRPr="0077426E" w:rsidRDefault="00660094" w:rsidP="00660094">
      <w:pPr>
        <w:pStyle w:val="ListParagraph"/>
        <w:numPr>
          <w:ilvl w:val="1"/>
          <w:numId w:val="2"/>
        </w:numPr>
        <w:jc w:val="both"/>
        <w:rPr>
          <w:rFonts w:ascii="Times New Roman" w:hAnsi="Times New Roman" w:cs="Times New Roman"/>
          <w:sz w:val="24"/>
          <w:szCs w:val="24"/>
        </w:rPr>
      </w:pPr>
      <w:r w:rsidRPr="0077426E">
        <w:rPr>
          <w:rFonts w:ascii="Times New Roman" w:hAnsi="Times New Roman" w:cs="Times New Roman"/>
          <w:sz w:val="24"/>
          <w:szCs w:val="24"/>
        </w:rPr>
        <w:t>Kui toimub isikuandmetega seotud rikkumine ja see kujutab endast tõenäolist ohtu inimese õigustele ja vabadustele, siis teavitame rikkumisest Andmekaitse Inspektsiooni. Võtame kasutusele meetmed, et rikkumine koheselt lõpetada.</w:t>
      </w:r>
    </w:p>
    <w:p w14:paraId="5E8D3A98" w14:textId="77777777" w:rsidR="00660094" w:rsidRPr="0077426E" w:rsidRDefault="00660094" w:rsidP="00660094">
      <w:pPr>
        <w:pStyle w:val="ListParagraph"/>
        <w:numPr>
          <w:ilvl w:val="1"/>
          <w:numId w:val="2"/>
        </w:numPr>
        <w:jc w:val="both"/>
        <w:rPr>
          <w:rFonts w:ascii="Times New Roman" w:hAnsi="Times New Roman" w:cs="Times New Roman"/>
          <w:sz w:val="24"/>
          <w:szCs w:val="24"/>
        </w:rPr>
      </w:pPr>
      <w:r w:rsidRPr="0077426E">
        <w:rPr>
          <w:rFonts w:ascii="Times New Roman" w:hAnsi="Times New Roman" w:cs="Times New Roman"/>
          <w:sz w:val="24"/>
          <w:szCs w:val="24"/>
        </w:rPr>
        <w:t>Kui rikkumise tulemusena tekib Teie õigustele ja vabadustele tõenäoliselt suur oht, siis teavitame sellest ka Teid. Teavituse eesmärk on võimaldada Teil endal võtta vajalikke ettevaatusabinõusid olukorra leevendamiseks.</w:t>
      </w:r>
    </w:p>
    <w:p w14:paraId="6B0DCCFB" w14:textId="77777777" w:rsidR="00660094" w:rsidRPr="0077426E" w:rsidRDefault="00660094" w:rsidP="00660094">
      <w:pPr>
        <w:pStyle w:val="ListParagraph"/>
        <w:ind w:left="432"/>
        <w:jc w:val="both"/>
        <w:rPr>
          <w:rFonts w:ascii="Times New Roman" w:hAnsi="Times New Roman" w:cs="Times New Roman"/>
          <w:sz w:val="24"/>
          <w:szCs w:val="24"/>
        </w:rPr>
      </w:pPr>
    </w:p>
    <w:p w14:paraId="0B7DAB61" w14:textId="77777777" w:rsidR="00660094" w:rsidRPr="0077426E" w:rsidRDefault="00660094" w:rsidP="00660094">
      <w:pPr>
        <w:pStyle w:val="ListParagraph"/>
        <w:numPr>
          <w:ilvl w:val="0"/>
          <w:numId w:val="2"/>
        </w:numPr>
        <w:jc w:val="both"/>
        <w:rPr>
          <w:rFonts w:ascii="Times New Roman" w:hAnsi="Times New Roman" w:cs="Times New Roman"/>
          <w:b/>
          <w:sz w:val="24"/>
          <w:szCs w:val="24"/>
        </w:rPr>
      </w:pPr>
      <w:r w:rsidRPr="0077426E">
        <w:rPr>
          <w:rFonts w:ascii="Times New Roman" w:hAnsi="Times New Roman" w:cs="Times New Roman"/>
          <w:b/>
          <w:sz w:val="24"/>
          <w:szCs w:val="24"/>
        </w:rPr>
        <w:t>Teie õigused</w:t>
      </w:r>
    </w:p>
    <w:p w14:paraId="6F2454D1" w14:textId="5FA9F51D" w:rsidR="00660094" w:rsidRPr="0077426E" w:rsidRDefault="00660094" w:rsidP="00660094">
      <w:pPr>
        <w:pStyle w:val="ListParagraph"/>
        <w:numPr>
          <w:ilvl w:val="1"/>
          <w:numId w:val="2"/>
        </w:numPr>
        <w:jc w:val="both"/>
        <w:rPr>
          <w:rFonts w:ascii="Times New Roman" w:hAnsi="Times New Roman" w:cs="Times New Roman"/>
          <w:sz w:val="24"/>
          <w:szCs w:val="24"/>
        </w:rPr>
      </w:pPr>
      <w:r w:rsidRPr="0077426E">
        <w:rPr>
          <w:rFonts w:ascii="Times New Roman" w:hAnsi="Times New Roman" w:cs="Times New Roman"/>
          <w:sz w:val="24"/>
          <w:szCs w:val="24"/>
        </w:rPr>
        <w:t>Järgnevate õigu</w:t>
      </w:r>
      <w:r w:rsidR="004C49FB">
        <w:rPr>
          <w:rFonts w:ascii="Times New Roman" w:hAnsi="Times New Roman" w:cs="Times New Roman"/>
          <w:sz w:val="24"/>
          <w:szCs w:val="24"/>
        </w:rPr>
        <w:t>ste teostamiseks saate pöörduda</w:t>
      </w:r>
      <w:r w:rsidR="00A9202A">
        <w:rPr>
          <w:rFonts w:ascii="Times New Roman" w:hAnsi="Times New Roman" w:cs="Times New Roman"/>
          <w:sz w:val="24"/>
          <w:szCs w:val="24"/>
        </w:rPr>
        <w:t xml:space="preserve"> Hariduse Tugiteenuste Keskuse</w:t>
      </w:r>
      <w:r w:rsidRPr="0077426E">
        <w:rPr>
          <w:rFonts w:ascii="Times New Roman" w:hAnsi="Times New Roman" w:cs="Times New Roman"/>
          <w:sz w:val="24"/>
          <w:szCs w:val="24"/>
        </w:rPr>
        <w:t xml:space="preserve"> poole</w:t>
      </w:r>
      <w:r w:rsidRPr="0077426E">
        <w:rPr>
          <w:rFonts w:ascii="Times New Roman" w:hAnsi="Times New Roman" w:cs="Times New Roman"/>
          <w:i/>
          <w:sz w:val="24"/>
          <w:szCs w:val="24"/>
        </w:rPr>
        <w:t xml:space="preserve"> </w:t>
      </w:r>
      <w:r w:rsidRPr="0077426E">
        <w:rPr>
          <w:rFonts w:ascii="Times New Roman" w:hAnsi="Times New Roman" w:cs="Times New Roman"/>
          <w:sz w:val="24"/>
          <w:szCs w:val="24"/>
        </w:rPr>
        <w:t xml:space="preserve">e-posti aadressil </w:t>
      </w:r>
      <w:hyperlink r:id="rId10" w:history="1">
        <w:r w:rsidR="00A9202A" w:rsidRPr="0068761D">
          <w:rPr>
            <w:rStyle w:val="Hyperlink"/>
            <w:rFonts w:ascii="Times New Roman" w:hAnsi="Times New Roman" w:cs="Times New Roman"/>
            <w:sz w:val="24"/>
            <w:szCs w:val="24"/>
          </w:rPr>
          <w:t>htk@tartu.ee</w:t>
        </w:r>
      </w:hyperlink>
      <w:r w:rsidR="00A9202A">
        <w:rPr>
          <w:rFonts w:ascii="Times New Roman" w:hAnsi="Times New Roman" w:cs="Times New Roman"/>
          <w:sz w:val="24"/>
          <w:szCs w:val="24"/>
        </w:rPr>
        <w:t>.</w:t>
      </w:r>
      <w:r w:rsidRPr="0077426E">
        <w:rPr>
          <w:rFonts w:ascii="Times New Roman" w:hAnsi="Times New Roman" w:cs="Times New Roman"/>
          <w:sz w:val="24"/>
          <w:szCs w:val="24"/>
        </w:rPr>
        <w:t xml:space="preserve"> Teie kui andmesubjekti õigused on täpsemalt sätestatud isikuandmete kaitse üldmääruse artiklites 15-22. </w:t>
      </w:r>
    </w:p>
    <w:p w14:paraId="5FD6D90C" w14:textId="3C5DDCD7" w:rsidR="00660094" w:rsidRPr="0077426E" w:rsidRDefault="00660094" w:rsidP="00660094">
      <w:pPr>
        <w:pStyle w:val="ListParagraph"/>
        <w:numPr>
          <w:ilvl w:val="1"/>
          <w:numId w:val="2"/>
        </w:numPr>
        <w:jc w:val="both"/>
        <w:rPr>
          <w:rFonts w:ascii="Times New Roman" w:hAnsi="Times New Roman" w:cs="Times New Roman"/>
          <w:sz w:val="24"/>
          <w:szCs w:val="24"/>
        </w:rPr>
      </w:pPr>
      <w:r w:rsidRPr="0077426E">
        <w:rPr>
          <w:rFonts w:ascii="Times New Roman" w:hAnsi="Times New Roman" w:cs="Times New Roman"/>
          <w:sz w:val="24"/>
          <w:szCs w:val="24"/>
        </w:rPr>
        <w:t>Teil on õigus saada teavet, millise</w:t>
      </w:r>
      <w:r w:rsidR="004C49FB">
        <w:rPr>
          <w:rFonts w:ascii="Times New Roman" w:hAnsi="Times New Roman" w:cs="Times New Roman"/>
          <w:sz w:val="24"/>
          <w:szCs w:val="24"/>
        </w:rPr>
        <w:t xml:space="preserve">id Teie andmeid ja kuidas </w:t>
      </w:r>
      <w:r w:rsidR="00A9202A">
        <w:rPr>
          <w:rFonts w:ascii="Times New Roman" w:hAnsi="Times New Roman" w:cs="Times New Roman"/>
          <w:sz w:val="24"/>
          <w:szCs w:val="24"/>
        </w:rPr>
        <w:t>Hariduse Tugiteenuste Keskus</w:t>
      </w:r>
      <w:r w:rsidRPr="0077426E">
        <w:rPr>
          <w:rFonts w:ascii="Times New Roman" w:hAnsi="Times New Roman" w:cs="Times New Roman"/>
          <w:i/>
          <w:sz w:val="24"/>
          <w:szCs w:val="24"/>
        </w:rPr>
        <w:t xml:space="preserve"> </w:t>
      </w:r>
      <w:r w:rsidRPr="0077426E">
        <w:rPr>
          <w:rFonts w:ascii="Times New Roman" w:hAnsi="Times New Roman" w:cs="Times New Roman"/>
          <w:sz w:val="24"/>
          <w:szCs w:val="24"/>
        </w:rPr>
        <w:t>töötleb. Teie pöördumisele vastame hiljemalt ühe kuu jooksul. Vastamise tähtaega on võimalik pikendada isikuandmete kaitse üldmääruse artikli 12 lõike 3 alusel 60 päeva võrra, võttes arvesse päringule vastamise keerukust ja taotletavate andmete mahtu. Teavitame</w:t>
      </w:r>
      <w:r w:rsidRPr="0077426E">
        <w:rPr>
          <w:rFonts w:ascii="Times New Roman" w:hAnsi="Times New Roman" w:cs="Times New Roman"/>
          <w:iCs/>
          <w:sz w:val="24"/>
          <w:szCs w:val="24"/>
        </w:rPr>
        <w:t xml:space="preserve"> Teid vastamise tähtaja pikendamisest ja viivituse põhjustest 30 päeva jooksul </w:t>
      </w:r>
      <w:r w:rsidRPr="0077426E">
        <w:rPr>
          <w:rFonts w:ascii="Times New Roman" w:hAnsi="Times New Roman" w:cs="Times New Roman"/>
          <w:iCs/>
          <w:sz w:val="24"/>
          <w:szCs w:val="24"/>
        </w:rPr>
        <w:lastRenderedPageBreak/>
        <w:t>alates päringu saamisest.</w:t>
      </w:r>
      <w:r w:rsidRPr="0077426E">
        <w:rPr>
          <w:rFonts w:ascii="Times New Roman" w:hAnsi="Times New Roman" w:cs="Times New Roman"/>
          <w:i/>
          <w:iCs/>
          <w:sz w:val="24"/>
          <w:szCs w:val="24"/>
        </w:rPr>
        <w:t xml:space="preserve"> </w:t>
      </w:r>
      <w:r w:rsidRPr="0077426E">
        <w:rPr>
          <w:rFonts w:ascii="Times New Roman" w:hAnsi="Times New Roman" w:cs="Times New Roman"/>
          <w:sz w:val="24"/>
          <w:szCs w:val="24"/>
        </w:rPr>
        <w:t xml:space="preserve">Kui keeldume päringule vastamisest, siis selgitame keeldumise aluseid ja põhjuseid. Teie kohta käivad andmed väljastame vastavalt Teie soovile kas paberil või elektrooniliselt. </w:t>
      </w:r>
    </w:p>
    <w:p w14:paraId="50519CC4" w14:textId="77777777" w:rsidR="00660094" w:rsidRPr="0077426E" w:rsidRDefault="00660094" w:rsidP="00660094">
      <w:pPr>
        <w:pStyle w:val="ListParagraph"/>
        <w:numPr>
          <w:ilvl w:val="2"/>
          <w:numId w:val="6"/>
        </w:numPr>
        <w:jc w:val="both"/>
        <w:rPr>
          <w:rFonts w:ascii="Times New Roman" w:hAnsi="Times New Roman" w:cs="Times New Roman"/>
          <w:sz w:val="24"/>
          <w:szCs w:val="24"/>
        </w:rPr>
      </w:pPr>
      <w:r w:rsidRPr="0077426E">
        <w:rPr>
          <w:rFonts w:ascii="Times New Roman" w:hAnsi="Times New Roman" w:cs="Times New Roman"/>
          <w:sz w:val="24"/>
          <w:szCs w:val="24"/>
        </w:rPr>
        <w:t>Isikuandmetega tutvumiseks peame oleme veendunud, et tegemist on isikuga, kellel on õigus vastavaid andmeid saada. Nimetatud eesmärgil on meil õigus nõuda Teie isiku tuvastamiseks täiendava teabe esitamist.</w:t>
      </w:r>
    </w:p>
    <w:p w14:paraId="65F7EB42" w14:textId="77777777" w:rsidR="00660094" w:rsidRPr="0077426E" w:rsidRDefault="00660094" w:rsidP="00660094">
      <w:pPr>
        <w:pStyle w:val="ListParagraph"/>
        <w:numPr>
          <w:ilvl w:val="2"/>
          <w:numId w:val="6"/>
        </w:numPr>
        <w:jc w:val="both"/>
        <w:rPr>
          <w:rFonts w:ascii="Times New Roman" w:hAnsi="Times New Roman" w:cs="Times New Roman"/>
          <w:sz w:val="24"/>
          <w:szCs w:val="24"/>
        </w:rPr>
      </w:pPr>
      <w:r w:rsidRPr="0077426E">
        <w:rPr>
          <w:rFonts w:ascii="Times New Roman" w:hAnsi="Times New Roman" w:cs="Times New Roman"/>
          <w:sz w:val="24"/>
          <w:szCs w:val="24"/>
        </w:rPr>
        <w:t xml:space="preserve">Me keeldume Teie tutvumissoovi täitmast üksnes siis, kui see võib: </w:t>
      </w:r>
    </w:p>
    <w:p w14:paraId="73093DEE" w14:textId="77777777" w:rsidR="00660094" w:rsidRPr="0077426E" w:rsidRDefault="00660094" w:rsidP="00660094">
      <w:pPr>
        <w:pStyle w:val="ListParagraph"/>
        <w:numPr>
          <w:ilvl w:val="0"/>
          <w:numId w:val="1"/>
        </w:numPr>
        <w:jc w:val="both"/>
        <w:rPr>
          <w:rFonts w:ascii="Times New Roman" w:hAnsi="Times New Roman" w:cs="Times New Roman"/>
          <w:sz w:val="24"/>
          <w:szCs w:val="24"/>
        </w:rPr>
      </w:pPr>
      <w:r w:rsidRPr="0077426E">
        <w:rPr>
          <w:rFonts w:ascii="Times New Roman" w:hAnsi="Times New Roman" w:cs="Times New Roman"/>
          <w:sz w:val="24"/>
          <w:szCs w:val="24"/>
        </w:rPr>
        <w:t>kahjustada teise isiku õigusi ja vabadusi;</w:t>
      </w:r>
    </w:p>
    <w:p w14:paraId="4499D670" w14:textId="77777777" w:rsidR="00660094" w:rsidRPr="0077426E" w:rsidRDefault="00660094" w:rsidP="00660094">
      <w:pPr>
        <w:pStyle w:val="ListParagraph"/>
        <w:numPr>
          <w:ilvl w:val="0"/>
          <w:numId w:val="1"/>
        </w:numPr>
        <w:jc w:val="both"/>
        <w:rPr>
          <w:rFonts w:ascii="Times New Roman" w:hAnsi="Times New Roman" w:cs="Times New Roman"/>
          <w:sz w:val="24"/>
          <w:szCs w:val="24"/>
        </w:rPr>
      </w:pPr>
      <w:r w:rsidRPr="0077426E">
        <w:rPr>
          <w:rFonts w:ascii="Times New Roman" w:hAnsi="Times New Roman" w:cs="Times New Roman"/>
          <w:sz w:val="24"/>
          <w:szCs w:val="24"/>
        </w:rPr>
        <w:t>kahjustada riiklikku julgeolekut;</w:t>
      </w:r>
    </w:p>
    <w:p w14:paraId="5CC44DA5" w14:textId="77777777" w:rsidR="00660094" w:rsidRPr="0077426E" w:rsidRDefault="00660094" w:rsidP="00660094">
      <w:pPr>
        <w:pStyle w:val="ListParagraph"/>
        <w:numPr>
          <w:ilvl w:val="0"/>
          <w:numId w:val="1"/>
        </w:numPr>
        <w:jc w:val="both"/>
        <w:rPr>
          <w:rFonts w:ascii="Times New Roman" w:hAnsi="Times New Roman" w:cs="Times New Roman"/>
          <w:sz w:val="24"/>
          <w:szCs w:val="24"/>
        </w:rPr>
      </w:pPr>
      <w:r w:rsidRPr="0077426E">
        <w:rPr>
          <w:rFonts w:ascii="Times New Roman" w:hAnsi="Times New Roman" w:cs="Times New Roman"/>
          <w:sz w:val="24"/>
          <w:szCs w:val="24"/>
        </w:rPr>
        <w:t>takistada või kahjustada süüteo tõkestamist, avastamist, menetlemist või karistuste täideviimist.</w:t>
      </w:r>
    </w:p>
    <w:p w14:paraId="71E38D4D" w14:textId="77777777" w:rsidR="00660094" w:rsidRPr="0077426E" w:rsidRDefault="00660094" w:rsidP="00660094">
      <w:pPr>
        <w:pStyle w:val="ListParagraph"/>
        <w:numPr>
          <w:ilvl w:val="1"/>
          <w:numId w:val="6"/>
        </w:numPr>
        <w:jc w:val="both"/>
        <w:rPr>
          <w:rFonts w:ascii="Times New Roman" w:hAnsi="Times New Roman" w:cs="Times New Roman"/>
          <w:sz w:val="24"/>
          <w:szCs w:val="24"/>
        </w:rPr>
      </w:pPr>
      <w:r w:rsidRPr="0077426E">
        <w:rPr>
          <w:rFonts w:ascii="Times New Roman" w:hAnsi="Times New Roman" w:cs="Times New Roman"/>
          <w:b/>
          <w:sz w:val="24"/>
          <w:szCs w:val="24"/>
        </w:rPr>
        <w:t xml:space="preserve"> </w:t>
      </w:r>
      <w:r w:rsidRPr="0077426E">
        <w:rPr>
          <w:rFonts w:ascii="Times New Roman" w:hAnsi="Times New Roman" w:cs="Times New Roman"/>
          <w:sz w:val="24"/>
          <w:szCs w:val="24"/>
        </w:rPr>
        <w:t xml:space="preserve">Kui Teie isikuandmete töötlemise aluseks on Teie poolt eelnevalt antud nõusolek, on Teil õigus nõusolek igal ajal tagasi võtta. </w:t>
      </w:r>
    </w:p>
    <w:p w14:paraId="41B0C56C" w14:textId="77777777" w:rsidR="00660094" w:rsidRPr="0077426E" w:rsidRDefault="00660094" w:rsidP="00660094">
      <w:pPr>
        <w:pStyle w:val="ListParagraph"/>
        <w:numPr>
          <w:ilvl w:val="1"/>
          <w:numId w:val="6"/>
        </w:numPr>
        <w:jc w:val="both"/>
        <w:rPr>
          <w:rFonts w:ascii="Times New Roman" w:hAnsi="Times New Roman" w:cs="Times New Roman"/>
          <w:sz w:val="24"/>
          <w:szCs w:val="24"/>
        </w:rPr>
      </w:pPr>
      <w:r w:rsidRPr="0077426E">
        <w:rPr>
          <w:rFonts w:ascii="Times New Roman" w:hAnsi="Times New Roman" w:cs="Times New Roman"/>
          <w:sz w:val="24"/>
          <w:szCs w:val="24"/>
        </w:rPr>
        <w:t>Teil on õigus nõuda Teid puudutavate isikuandmete parandamist, kui need on muutunud või muul põhjusel ebapiisavad, puudulikud või väärad. Lisaks on Teil õigus nõuda ka mittetäielike isikuandmete täiendamist tulenevalt konkreetse töötlemise eesmärgist.</w:t>
      </w:r>
    </w:p>
    <w:p w14:paraId="3592A337" w14:textId="77777777" w:rsidR="00660094" w:rsidRPr="0077426E" w:rsidRDefault="00660094" w:rsidP="00660094">
      <w:pPr>
        <w:pStyle w:val="ListParagraph"/>
        <w:numPr>
          <w:ilvl w:val="1"/>
          <w:numId w:val="6"/>
        </w:numPr>
        <w:jc w:val="both"/>
        <w:rPr>
          <w:rFonts w:ascii="Times New Roman" w:hAnsi="Times New Roman" w:cs="Times New Roman"/>
          <w:sz w:val="24"/>
          <w:szCs w:val="24"/>
        </w:rPr>
      </w:pPr>
      <w:r w:rsidRPr="0077426E">
        <w:rPr>
          <w:rFonts w:ascii="Times New Roman" w:hAnsi="Times New Roman" w:cs="Times New Roman"/>
          <w:sz w:val="24"/>
          <w:szCs w:val="24"/>
        </w:rPr>
        <w:t xml:space="preserve">Teil on õigus nõuda oma isikuandmete töötlemise piiramist või kustutamist teatud kindlatel juhtudel. Eelkõige juhul, kui meil ei ole Teie isikuandmete töötlemiseks (enam) seaduslikku alust.  </w:t>
      </w:r>
    </w:p>
    <w:p w14:paraId="558C4CCC" w14:textId="77777777" w:rsidR="00660094" w:rsidRPr="0077426E" w:rsidRDefault="00660094" w:rsidP="00660094">
      <w:pPr>
        <w:pStyle w:val="ListParagraph"/>
        <w:numPr>
          <w:ilvl w:val="2"/>
          <w:numId w:val="6"/>
        </w:numPr>
        <w:jc w:val="both"/>
        <w:rPr>
          <w:rFonts w:ascii="Times New Roman" w:hAnsi="Times New Roman" w:cs="Times New Roman"/>
          <w:sz w:val="24"/>
          <w:szCs w:val="24"/>
        </w:rPr>
      </w:pPr>
      <w:r w:rsidRPr="0077426E">
        <w:rPr>
          <w:rFonts w:ascii="Times New Roman" w:hAnsi="Times New Roman" w:cs="Times New Roman"/>
          <w:sz w:val="24"/>
          <w:szCs w:val="24"/>
        </w:rPr>
        <w:t>Teil ei ole õigust nõuda isikuandmete kustutamist selliste andmete puhul, mida töödeldakse seaduse alusel või lepingu täitmiseks ning isikuandmete töötlemise eesmärk ei ole ära langenud, sealhulgas ei ole saabunud kogutud andmete säilitamise lõpptähtaeg.</w:t>
      </w:r>
    </w:p>
    <w:p w14:paraId="026B0375" w14:textId="77777777" w:rsidR="00660094" w:rsidRPr="0077426E" w:rsidRDefault="00660094" w:rsidP="00660094">
      <w:pPr>
        <w:pStyle w:val="ListParagraph"/>
        <w:numPr>
          <w:ilvl w:val="1"/>
          <w:numId w:val="6"/>
        </w:numPr>
        <w:jc w:val="both"/>
        <w:rPr>
          <w:rFonts w:ascii="Times New Roman" w:hAnsi="Times New Roman" w:cs="Times New Roman"/>
          <w:sz w:val="24"/>
          <w:szCs w:val="24"/>
        </w:rPr>
      </w:pPr>
      <w:r w:rsidRPr="0077426E">
        <w:rPr>
          <w:rFonts w:ascii="Times New Roman" w:hAnsi="Times New Roman" w:cs="Times New Roman"/>
          <w:sz w:val="24"/>
          <w:szCs w:val="24"/>
        </w:rPr>
        <w:t>Teil on õigus esitada igal ajal vastuväiteid meie otsuste ja tegevuse peale vaidena või pöörduda halduskohtusse. Samuti on Teil õigus pöörduda kaebusega Andmekaitse Inspektsiooni poole.</w:t>
      </w:r>
    </w:p>
    <w:p w14:paraId="5E704EB5" w14:textId="77777777" w:rsidR="00660094" w:rsidRPr="0077426E" w:rsidRDefault="00660094" w:rsidP="00660094">
      <w:pPr>
        <w:pStyle w:val="ListParagraph"/>
        <w:ind w:left="435"/>
        <w:jc w:val="both"/>
        <w:rPr>
          <w:rFonts w:ascii="Times New Roman" w:hAnsi="Times New Roman" w:cs="Times New Roman"/>
          <w:sz w:val="24"/>
          <w:szCs w:val="24"/>
        </w:rPr>
      </w:pPr>
    </w:p>
    <w:p w14:paraId="1588603B" w14:textId="77777777" w:rsidR="00660094" w:rsidRPr="0077426E" w:rsidRDefault="00660094" w:rsidP="00660094">
      <w:pPr>
        <w:pStyle w:val="ListParagraph"/>
        <w:numPr>
          <w:ilvl w:val="0"/>
          <w:numId w:val="2"/>
        </w:numPr>
        <w:jc w:val="both"/>
        <w:rPr>
          <w:rFonts w:ascii="Times New Roman" w:hAnsi="Times New Roman" w:cs="Times New Roman"/>
          <w:sz w:val="24"/>
          <w:szCs w:val="24"/>
        </w:rPr>
      </w:pPr>
      <w:r w:rsidRPr="0077426E">
        <w:rPr>
          <w:rFonts w:ascii="Times New Roman" w:hAnsi="Times New Roman" w:cs="Times New Roman"/>
          <w:b/>
          <w:sz w:val="24"/>
          <w:szCs w:val="24"/>
        </w:rPr>
        <w:t>Andmekaitsespetsialist</w:t>
      </w:r>
    </w:p>
    <w:p w14:paraId="2BE0862F" w14:textId="4EA42AD3" w:rsidR="00C13C84" w:rsidRPr="00660094" w:rsidRDefault="00A9202A" w:rsidP="00660094">
      <w:pPr>
        <w:jc w:val="both"/>
        <w:rPr>
          <w:rFonts w:ascii="Times New Roman" w:hAnsi="Times New Roman" w:cs="Times New Roman"/>
          <w:sz w:val="24"/>
          <w:szCs w:val="24"/>
        </w:rPr>
      </w:pPr>
      <w:r>
        <w:rPr>
          <w:rFonts w:ascii="Times New Roman" w:hAnsi="Times New Roman" w:cs="Times New Roman"/>
          <w:sz w:val="24"/>
          <w:szCs w:val="24"/>
        </w:rPr>
        <w:t>Hariduse Tugiteenuste Keskuses</w:t>
      </w:r>
      <w:r w:rsidR="00660094" w:rsidRPr="0077426E">
        <w:rPr>
          <w:rFonts w:ascii="Times New Roman" w:hAnsi="Times New Roman" w:cs="Times New Roman"/>
          <w:sz w:val="24"/>
          <w:szCs w:val="24"/>
        </w:rPr>
        <w:t xml:space="preserve"> on määratud andmekaitsespetsialist vastavalt isikuandmete kaitse üldmääruse artiklitele 37-39. Isikuandmete töötlemise toiminguid puudutavate täiendavate küsimuste korral saate pöörduda andmekaitsespetsialisti poole aadressil </w:t>
      </w:r>
      <w:hyperlink r:id="rId11" w:history="1">
        <w:r w:rsidR="00660094" w:rsidRPr="0077426E">
          <w:rPr>
            <w:rStyle w:val="Hyperlink"/>
            <w:rFonts w:ascii="Times New Roman" w:hAnsi="Times New Roman" w:cs="Times New Roman"/>
            <w:sz w:val="24"/>
            <w:szCs w:val="24"/>
          </w:rPr>
          <w:t>andmekaitse@raad.</w:t>
        </w:r>
        <w:bookmarkStart w:id="0" w:name="_GoBack"/>
        <w:r w:rsidR="00660094" w:rsidRPr="0077426E">
          <w:rPr>
            <w:rStyle w:val="Hyperlink"/>
            <w:rFonts w:ascii="Times New Roman" w:hAnsi="Times New Roman" w:cs="Times New Roman"/>
            <w:sz w:val="24"/>
            <w:szCs w:val="24"/>
          </w:rPr>
          <w:t>tartu</w:t>
        </w:r>
        <w:bookmarkEnd w:id="0"/>
        <w:r w:rsidR="00660094" w:rsidRPr="0077426E">
          <w:rPr>
            <w:rStyle w:val="Hyperlink"/>
            <w:rFonts w:ascii="Times New Roman" w:hAnsi="Times New Roman" w:cs="Times New Roman"/>
            <w:sz w:val="24"/>
            <w:szCs w:val="24"/>
          </w:rPr>
          <w:t>.ee</w:t>
        </w:r>
      </w:hyperlink>
      <w:r w:rsidR="00660094" w:rsidRPr="0077426E">
        <w:rPr>
          <w:rFonts w:ascii="Times New Roman" w:hAnsi="Times New Roman" w:cs="Times New Roman"/>
          <w:sz w:val="24"/>
          <w:szCs w:val="24"/>
        </w:rPr>
        <w:t>.</w:t>
      </w:r>
    </w:p>
    <w:sectPr w:rsidR="00C13C84" w:rsidRPr="0066009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D387D" w14:textId="77777777" w:rsidR="00000000" w:rsidRDefault="004C49FB">
      <w:pPr>
        <w:spacing w:after="0" w:line="240" w:lineRule="auto"/>
      </w:pPr>
      <w:r>
        <w:separator/>
      </w:r>
    </w:p>
  </w:endnote>
  <w:endnote w:type="continuationSeparator" w:id="0">
    <w:p w14:paraId="770E1A77" w14:textId="77777777" w:rsidR="00000000" w:rsidRDefault="004C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7CC3D" w14:textId="77777777" w:rsidR="00000000" w:rsidRDefault="004C49FB">
      <w:pPr>
        <w:spacing w:after="0" w:line="240" w:lineRule="auto"/>
      </w:pPr>
      <w:r>
        <w:separator/>
      </w:r>
    </w:p>
  </w:footnote>
  <w:footnote w:type="continuationSeparator" w:id="0">
    <w:p w14:paraId="47B473BD" w14:textId="77777777" w:rsidR="00000000" w:rsidRDefault="004C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7764" w14:textId="77777777" w:rsidR="00B20121" w:rsidRPr="00B20121" w:rsidRDefault="004C49FB" w:rsidP="00B20121">
    <w:pPr>
      <w:pStyle w:val="Header"/>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5451"/>
    <w:multiLevelType w:val="multilevel"/>
    <w:tmpl w:val="4416809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5DA3436"/>
    <w:multiLevelType w:val="hybridMultilevel"/>
    <w:tmpl w:val="942E47B2"/>
    <w:lvl w:ilvl="0" w:tplc="04250001">
      <w:start w:val="1"/>
      <w:numFmt w:val="bullet"/>
      <w:lvlText w:val=""/>
      <w:lvlJc w:val="left"/>
      <w:pPr>
        <w:ind w:left="1800" w:hanging="360"/>
      </w:pPr>
      <w:rPr>
        <w:rFonts w:ascii="Symbol" w:hAnsi="Symbol" w:hint="default"/>
      </w:rPr>
    </w:lvl>
    <w:lvl w:ilvl="1" w:tplc="04250003">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 w15:restartNumberingAfterBreak="0">
    <w:nsid w:val="3F5A24FC"/>
    <w:multiLevelType w:val="hybridMultilevel"/>
    <w:tmpl w:val="40F42C0E"/>
    <w:lvl w:ilvl="0" w:tplc="DB0CDE0E">
      <w:start w:val="1"/>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31B463A"/>
    <w:multiLevelType w:val="multilevel"/>
    <w:tmpl w:val="B7AA83E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945CAC"/>
    <w:multiLevelType w:val="multilevel"/>
    <w:tmpl w:val="A9523A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B75B13"/>
    <w:multiLevelType w:val="multilevel"/>
    <w:tmpl w:val="7D3C0ED2"/>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94"/>
    <w:rsid w:val="00036CB4"/>
    <w:rsid w:val="002C6999"/>
    <w:rsid w:val="003C7AFF"/>
    <w:rsid w:val="00430E46"/>
    <w:rsid w:val="004C49FB"/>
    <w:rsid w:val="005E3166"/>
    <w:rsid w:val="00660094"/>
    <w:rsid w:val="007B748C"/>
    <w:rsid w:val="008027F9"/>
    <w:rsid w:val="00A9202A"/>
    <w:rsid w:val="00B07819"/>
    <w:rsid w:val="00C13C84"/>
    <w:rsid w:val="00EC5C3D"/>
    <w:rsid w:val="00FB12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C8DF"/>
  <w15:chartTrackingRefBased/>
  <w15:docId w15:val="{A48FBEEE-DEA1-4AA2-83F2-D884F6C8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094"/>
    <w:pPr>
      <w:ind w:left="720"/>
      <w:contextualSpacing/>
    </w:pPr>
  </w:style>
  <w:style w:type="character" w:styleId="Hyperlink">
    <w:name w:val="Hyperlink"/>
    <w:basedOn w:val="DefaultParagraphFont"/>
    <w:uiPriority w:val="99"/>
    <w:unhideWhenUsed/>
    <w:rsid w:val="00660094"/>
    <w:rPr>
      <w:color w:val="0563C1" w:themeColor="hyperlink"/>
      <w:u w:val="single"/>
    </w:rPr>
  </w:style>
  <w:style w:type="paragraph" w:styleId="Header">
    <w:name w:val="header"/>
    <w:basedOn w:val="Normal"/>
    <w:link w:val="HeaderChar"/>
    <w:uiPriority w:val="99"/>
    <w:unhideWhenUsed/>
    <w:rsid w:val="006600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0094"/>
  </w:style>
  <w:style w:type="character" w:styleId="CommentReference">
    <w:name w:val="annotation reference"/>
    <w:basedOn w:val="DefaultParagraphFont"/>
    <w:uiPriority w:val="99"/>
    <w:semiHidden/>
    <w:unhideWhenUsed/>
    <w:rsid w:val="00A9202A"/>
    <w:rPr>
      <w:sz w:val="16"/>
      <w:szCs w:val="16"/>
    </w:rPr>
  </w:style>
  <w:style w:type="paragraph" w:styleId="CommentText">
    <w:name w:val="annotation text"/>
    <w:basedOn w:val="Normal"/>
    <w:link w:val="CommentTextChar"/>
    <w:uiPriority w:val="99"/>
    <w:semiHidden/>
    <w:unhideWhenUsed/>
    <w:rsid w:val="00A9202A"/>
    <w:pPr>
      <w:spacing w:line="240" w:lineRule="auto"/>
    </w:pPr>
    <w:rPr>
      <w:sz w:val="20"/>
      <w:szCs w:val="20"/>
    </w:rPr>
  </w:style>
  <w:style w:type="character" w:customStyle="1" w:styleId="CommentTextChar">
    <w:name w:val="Comment Text Char"/>
    <w:basedOn w:val="DefaultParagraphFont"/>
    <w:link w:val="CommentText"/>
    <w:uiPriority w:val="99"/>
    <w:semiHidden/>
    <w:rsid w:val="00A9202A"/>
    <w:rPr>
      <w:sz w:val="20"/>
      <w:szCs w:val="20"/>
    </w:rPr>
  </w:style>
  <w:style w:type="paragraph" w:styleId="BalloonText">
    <w:name w:val="Balloon Text"/>
    <w:basedOn w:val="Normal"/>
    <w:link w:val="BalloonTextChar"/>
    <w:uiPriority w:val="99"/>
    <w:semiHidden/>
    <w:unhideWhenUsed/>
    <w:rsid w:val="00A92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9202A"/>
    <w:rPr>
      <w:b/>
      <w:bCs/>
    </w:rPr>
  </w:style>
  <w:style w:type="character" w:customStyle="1" w:styleId="CommentSubjectChar">
    <w:name w:val="Comment Subject Char"/>
    <w:basedOn w:val="CommentTextChar"/>
    <w:link w:val="CommentSubject"/>
    <w:uiPriority w:val="99"/>
    <w:semiHidden/>
    <w:rsid w:val="00A920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2032011010?leiaKeht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T/TXT/HTML/?uri=CELEX:32016R0679&amp;from=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mekaitse@raad.tartu.ee" TargetMode="External"/><Relationship Id="rId5" Type="http://schemas.openxmlformats.org/officeDocument/2006/relationships/footnotes" Target="footnotes.xml"/><Relationship Id="rId10" Type="http://schemas.openxmlformats.org/officeDocument/2006/relationships/hyperlink" Target="mailto:htk@tartu.ee" TargetMode="External"/><Relationship Id="rId4" Type="http://schemas.openxmlformats.org/officeDocument/2006/relationships/webSettings" Target="webSettings.xml"/><Relationship Id="rId9" Type="http://schemas.openxmlformats.org/officeDocument/2006/relationships/hyperlink" Target="https://www.riigiteataja.ee/akt/130122010011?leiaKeht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1219</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Tartu Linnavalitsus</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TLV</dc:creator>
  <cp:keywords/>
  <dc:description/>
  <cp:lastModifiedBy>TLV</cp:lastModifiedBy>
  <cp:revision>3</cp:revision>
  <dcterms:created xsi:type="dcterms:W3CDTF">2020-05-18T07:06:00Z</dcterms:created>
  <dcterms:modified xsi:type="dcterms:W3CDTF">2020-05-25T10:28:00Z</dcterms:modified>
</cp:coreProperties>
</file>